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9DF14" w14:textId="77777777" w:rsidR="000C2CAC" w:rsidRPr="00575279" w:rsidRDefault="00D55800" w:rsidP="000C2CAC">
      <w:pPr>
        <w:spacing w:line="256" w:lineRule="auto"/>
        <w:jc w:val="center"/>
        <w:rPr>
          <w:rFonts w:ascii="Calibri" w:eastAsia="Cambria" w:hAnsi="Calibri" w:cs="Calibri"/>
          <w:b/>
          <w:sz w:val="28"/>
          <w:szCs w:val="28"/>
        </w:rPr>
      </w:pPr>
      <w:r w:rsidRPr="00575279">
        <w:rPr>
          <w:rFonts w:ascii="Calibri" w:eastAsia="Cambria" w:hAnsi="Calibri" w:cs="Calibri"/>
          <w:b/>
          <w:sz w:val="28"/>
          <w:szCs w:val="28"/>
        </w:rPr>
        <w:t xml:space="preserve">The Way Forward Holds Huge </w:t>
      </w:r>
      <w:proofErr w:type="gramStart"/>
      <w:r w:rsidRPr="00575279">
        <w:rPr>
          <w:rFonts w:ascii="Calibri" w:eastAsia="Cambria" w:hAnsi="Calibri" w:cs="Calibri"/>
          <w:b/>
          <w:sz w:val="28"/>
          <w:szCs w:val="28"/>
        </w:rPr>
        <w:t>Promise</w:t>
      </w:r>
      <w:r w:rsidR="00B22765" w:rsidRPr="00575279">
        <w:rPr>
          <w:rFonts w:ascii="Calibri" w:eastAsia="Cambria" w:hAnsi="Calibri" w:cs="Calibri"/>
          <w:b/>
          <w:sz w:val="28"/>
          <w:szCs w:val="28"/>
        </w:rPr>
        <w:t>,</w:t>
      </w:r>
      <w:proofErr w:type="gramEnd"/>
      <w:r w:rsidR="00B22765" w:rsidRPr="00575279">
        <w:rPr>
          <w:rFonts w:ascii="Calibri" w:eastAsia="Cambria" w:hAnsi="Calibri" w:cs="Calibri"/>
          <w:b/>
          <w:sz w:val="28"/>
          <w:szCs w:val="28"/>
        </w:rPr>
        <w:t xml:space="preserve"> Let’s Capture World Markets: </w:t>
      </w:r>
      <w:r w:rsidRPr="00575279">
        <w:rPr>
          <w:rFonts w:ascii="Calibri" w:eastAsia="Cambria" w:hAnsi="Calibri" w:cs="Calibri"/>
          <w:b/>
          <w:sz w:val="28"/>
          <w:szCs w:val="28"/>
        </w:rPr>
        <w:t xml:space="preserve"> </w:t>
      </w:r>
    </w:p>
    <w:p w14:paraId="5F7192BA" w14:textId="07E913A4" w:rsidR="007C465C" w:rsidRPr="00575279" w:rsidRDefault="00B22765" w:rsidP="000C2CAC">
      <w:pPr>
        <w:spacing w:line="256" w:lineRule="auto"/>
        <w:jc w:val="center"/>
        <w:rPr>
          <w:rFonts w:ascii="Calibri" w:eastAsia="Cambria" w:hAnsi="Calibri" w:cs="Calibri"/>
          <w:b/>
          <w:sz w:val="28"/>
          <w:szCs w:val="28"/>
        </w:rPr>
      </w:pPr>
      <w:r w:rsidRPr="00575279">
        <w:rPr>
          <w:rFonts w:asciiTheme="minorHAnsi" w:eastAsia="Times New Roman" w:hAnsiTheme="minorHAnsi" w:cstheme="minorHAnsi"/>
          <w:b/>
          <w:sz w:val="28"/>
          <w:szCs w:val="28"/>
          <w:lang w:val="en-GB" w:eastAsia="en-GB"/>
        </w:rPr>
        <w:t>Shri Piyush Goyal, Union Minister of Commerce and Industry, at GFF 2025</w:t>
      </w:r>
    </w:p>
    <w:p w14:paraId="3D83EB99" w14:textId="77777777" w:rsidR="007C465C" w:rsidRDefault="007C465C" w:rsidP="00422A28">
      <w:pPr>
        <w:spacing w:after="160" w:line="256" w:lineRule="auto"/>
        <w:jc w:val="both"/>
        <w:rPr>
          <w:rFonts w:ascii="Calibri" w:eastAsia="Cambria" w:hAnsi="Calibri" w:cs="Calibri"/>
          <w:b/>
        </w:rPr>
      </w:pPr>
    </w:p>
    <w:p w14:paraId="6E855113" w14:textId="77777777" w:rsidR="00473909" w:rsidRDefault="00230A5A" w:rsidP="00D55800">
      <w:pPr>
        <w:spacing w:before="100" w:beforeAutospacing="1" w:after="100" w:afterAutospacing="1" w:line="240" w:lineRule="auto"/>
        <w:rPr>
          <w:rFonts w:asciiTheme="minorHAnsi" w:eastAsia="Times New Roman" w:hAnsiTheme="minorHAnsi" w:cstheme="minorHAnsi"/>
          <w:lang w:val="en-GB" w:eastAsia="en-GB"/>
        </w:rPr>
      </w:pPr>
      <w:r>
        <w:rPr>
          <w:rFonts w:ascii="Calibri" w:eastAsia="Cambria" w:hAnsi="Calibri" w:cs="Calibri"/>
          <w:b/>
        </w:rPr>
        <w:t xml:space="preserve">Mumbai, October </w:t>
      </w:r>
      <w:r w:rsidR="00700063">
        <w:rPr>
          <w:rFonts w:ascii="Calibri" w:eastAsia="Cambria" w:hAnsi="Calibri" w:cs="Calibri"/>
          <w:b/>
        </w:rPr>
        <w:t>8</w:t>
      </w:r>
      <w:r>
        <w:rPr>
          <w:rFonts w:ascii="Calibri" w:eastAsia="Cambria" w:hAnsi="Calibri" w:cs="Calibri"/>
          <w:b/>
        </w:rPr>
        <w:t>, 2025:</w:t>
      </w:r>
      <w:r w:rsidR="00D55800" w:rsidRPr="00D55800">
        <w:rPr>
          <w:rFonts w:asciiTheme="minorHAnsi" w:eastAsia="Times New Roman" w:hAnsiTheme="minorHAnsi" w:cstheme="minorHAnsi"/>
          <w:lang w:val="en-GB" w:eastAsia="en-GB"/>
        </w:rPr>
        <w:t xml:space="preserve"> </w:t>
      </w:r>
      <w:r w:rsidR="00D55800" w:rsidRPr="005A542A">
        <w:rPr>
          <w:rFonts w:asciiTheme="minorHAnsi" w:eastAsia="Times New Roman" w:hAnsiTheme="minorHAnsi" w:cstheme="minorHAnsi"/>
          <w:lang w:val="en-GB" w:eastAsia="en-GB"/>
        </w:rPr>
        <w:t>“</w:t>
      </w:r>
      <w:r w:rsidR="00D55800" w:rsidRPr="005A542A">
        <w:rPr>
          <w:rFonts w:asciiTheme="minorHAnsi" w:eastAsia="Times New Roman" w:hAnsiTheme="minorHAnsi" w:cstheme="minorHAnsi"/>
          <w:iCs/>
          <w:lang w:val="en-GB" w:eastAsia="en-GB"/>
        </w:rPr>
        <w:t>The way forward holds huge promise</w:t>
      </w:r>
      <w:r w:rsidR="00DC60FD">
        <w:rPr>
          <w:rFonts w:asciiTheme="minorHAnsi" w:eastAsia="Times New Roman" w:hAnsiTheme="minorHAnsi" w:cstheme="minorHAnsi"/>
          <w:iCs/>
          <w:lang w:val="en-GB" w:eastAsia="en-GB"/>
        </w:rPr>
        <w:t xml:space="preserve"> for India</w:t>
      </w:r>
      <w:r w:rsidR="00D55800" w:rsidRPr="005A542A">
        <w:rPr>
          <w:rFonts w:asciiTheme="minorHAnsi" w:eastAsia="Times New Roman" w:hAnsiTheme="minorHAnsi" w:cstheme="minorHAnsi"/>
          <w:iCs/>
          <w:lang w:val="en-GB" w:eastAsia="en-GB"/>
        </w:rPr>
        <w:t xml:space="preserve">. Let’s go </w:t>
      </w:r>
      <w:r w:rsidR="00DC60FD">
        <w:rPr>
          <w:rFonts w:asciiTheme="minorHAnsi" w:eastAsia="Times New Roman" w:hAnsiTheme="minorHAnsi" w:cstheme="minorHAnsi"/>
          <w:iCs/>
          <w:lang w:val="en-GB" w:eastAsia="en-GB"/>
        </w:rPr>
        <w:t>and</w:t>
      </w:r>
      <w:r w:rsidR="00D55800" w:rsidRPr="005A542A">
        <w:rPr>
          <w:rFonts w:asciiTheme="minorHAnsi" w:eastAsia="Times New Roman" w:hAnsiTheme="minorHAnsi" w:cstheme="minorHAnsi"/>
          <w:iCs/>
          <w:lang w:val="en-GB" w:eastAsia="en-GB"/>
        </w:rPr>
        <w:t xml:space="preserve"> capture </w:t>
      </w:r>
      <w:r w:rsidR="00DC60FD">
        <w:rPr>
          <w:rFonts w:asciiTheme="minorHAnsi" w:eastAsia="Times New Roman" w:hAnsiTheme="minorHAnsi" w:cstheme="minorHAnsi"/>
          <w:iCs/>
          <w:lang w:val="en-GB" w:eastAsia="en-GB"/>
        </w:rPr>
        <w:t xml:space="preserve">the </w:t>
      </w:r>
      <w:r w:rsidR="00D55800" w:rsidRPr="005A542A">
        <w:rPr>
          <w:rFonts w:asciiTheme="minorHAnsi" w:eastAsia="Times New Roman" w:hAnsiTheme="minorHAnsi" w:cstheme="minorHAnsi"/>
          <w:iCs/>
          <w:lang w:val="en-GB" w:eastAsia="en-GB"/>
        </w:rPr>
        <w:t>world markets</w:t>
      </w:r>
      <w:r w:rsidR="00DC60FD">
        <w:rPr>
          <w:rFonts w:asciiTheme="minorHAnsi" w:eastAsia="Times New Roman" w:hAnsiTheme="minorHAnsi" w:cstheme="minorHAnsi"/>
          <w:iCs/>
          <w:lang w:val="en-GB" w:eastAsia="en-GB"/>
        </w:rPr>
        <w:t xml:space="preserve">; </w:t>
      </w:r>
      <w:r w:rsidR="00D55800" w:rsidRPr="005A542A">
        <w:rPr>
          <w:rFonts w:asciiTheme="minorHAnsi" w:eastAsia="Times New Roman" w:hAnsiTheme="minorHAnsi" w:cstheme="minorHAnsi"/>
          <w:iCs/>
          <w:lang w:val="en-GB" w:eastAsia="en-GB"/>
        </w:rPr>
        <w:t xml:space="preserve">let’s become the </w:t>
      </w:r>
      <w:r w:rsidR="0047454B" w:rsidRPr="005A542A">
        <w:rPr>
          <w:rFonts w:asciiTheme="minorHAnsi" w:eastAsia="Times New Roman" w:hAnsiTheme="minorHAnsi" w:cstheme="minorHAnsi"/>
          <w:iCs/>
          <w:lang w:val="en-GB" w:eastAsia="en-GB"/>
        </w:rPr>
        <w:t>centre</w:t>
      </w:r>
      <w:r w:rsidR="00D55800" w:rsidRPr="005A542A">
        <w:rPr>
          <w:rFonts w:asciiTheme="minorHAnsi" w:eastAsia="Times New Roman" w:hAnsiTheme="minorHAnsi" w:cstheme="minorHAnsi"/>
          <w:iCs/>
          <w:lang w:val="en-GB" w:eastAsia="en-GB"/>
        </w:rPr>
        <w:t xml:space="preserve"> of technology</w:t>
      </w:r>
      <w:r w:rsidR="00DC60FD">
        <w:rPr>
          <w:rFonts w:asciiTheme="minorHAnsi" w:eastAsia="Times New Roman" w:hAnsiTheme="minorHAnsi" w:cstheme="minorHAnsi"/>
          <w:iCs/>
          <w:lang w:val="en-GB" w:eastAsia="en-GB"/>
        </w:rPr>
        <w:t>.</w:t>
      </w:r>
      <w:r w:rsidR="00D55800" w:rsidRPr="005A542A">
        <w:rPr>
          <w:rFonts w:asciiTheme="minorHAnsi" w:eastAsia="Times New Roman" w:hAnsiTheme="minorHAnsi" w:cstheme="minorHAnsi"/>
          <w:lang w:val="en-GB" w:eastAsia="en-GB"/>
        </w:rPr>
        <w:t xml:space="preserve">” said </w:t>
      </w:r>
      <w:r w:rsidR="00D55800" w:rsidRPr="005A542A">
        <w:rPr>
          <w:rFonts w:asciiTheme="minorHAnsi" w:eastAsia="Times New Roman" w:hAnsiTheme="minorHAnsi" w:cstheme="minorHAnsi"/>
          <w:b/>
          <w:bCs/>
          <w:lang w:val="en-GB" w:eastAsia="en-GB"/>
        </w:rPr>
        <w:t>Shri Piyush Goyal</w:t>
      </w:r>
      <w:r w:rsidR="00D55800" w:rsidRPr="005A542A">
        <w:rPr>
          <w:rFonts w:asciiTheme="minorHAnsi" w:eastAsia="Times New Roman" w:hAnsiTheme="minorHAnsi" w:cstheme="minorHAnsi"/>
          <w:lang w:val="en-GB" w:eastAsia="en-GB"/>
        </w:rPr>
        <w:t xml:space="preserve">, Union Minister of Commerce and Industry, at the </w:t>
      </w:r>
      <w:r w:rsidR="00D55800" w:rsidRPr="005A542A">
        <w:rPr>
          <w:rFonts w:asciiTheme="minorHAnsi" w:eastAsia="Times New Roman" w:hAnsiTheme="minorHAnsi" w:cstheme="minorHAnsi"/>
          <w:b/>
          <w:bCs/>
          <w:lang w:val="en-GB" w:eastAsia="en-GB"/>
        </w:rPr>
        <w:t>Global Fintech Fest (GFF) 2025</w:t>
      </w:r>
      <w:r w:rsidR="00D55800" w:rsidRPr="005A542A">
        <w:rPr>
          <w:rFonts w:asciiTheme="minorHAnsi" w:eastAsia="Times New Roman" w:hAnsiTheme="minorHAnsi" w:cstheme="minorHAnsi"/>
          <w:lang w:val="en-GB" w:eastAsia="en-GB"/>
        </w:rPr>
        <w:t xml:space="preserve">, being held at the </w:t>
      </w:r>
      <w:r w:rsidR="00D55800" w:rsidRPr="005A542A">
        <w:rPr>
          <w:rFonts w:asciiTheme="minorHAnsi" w:eastAsia="Times New Roman" w:hAnsiTheme="minorHAnsi" w:cstheme="minorHAnsi"/>
          <w:b/>
          <w:bCs/>
          <w:lang w:val="en-GB" w:eastAsia="en-GB"/>
        </w:rPr>
        <w:t>Jio World Centre, Mumbai</w:t>
      </w:r>
      <w:r w:rsidR="00D55800" w:rsidRPr="005A542A">
        <w:rPr>
          <w:rFonts w:asciiTheme="minorHAnsi" w:eastAsia="Times New Roman" w:hAnsiTheme="minorHAnsi" w:cstheme="minorHAnsi"/>
          <w:lang w:val="en-GB" w:eastAsia="en-GB"/>
        </w:rPr>
        <w:t>, from October 7 to 9.</w:t>
      </w:r>
      <w:r w:rsidR="00473909">
        <w:rPr>
          <w:rFonts w:asciiTheme="minorHAnsi" w:eastAsia="Times New Roman" w:hAnsiTheme="minorHAnsi" w:cstheme="minorHAnsi"/>
          <w:lang w:val="en-GB" w:eastAsia="en-GB"/>
        </w:rPr>
        <w:t xml:space="preserve"> </w:t>
      </w:r>
    </w:p>
    <w:p w14:paraId="13D800C5" w14:textId="77777777" w:rsidR="000C2CAC" w:rsidRPr="00F937AB" w:rsidRDefault="00D55800" w:rsidP="000C2CAC">
      <w:pPr>
        <w:spacing w:after="160" w:line="256" w:lineRule="auto"/>
        <w:jc w:val="both"/>
        <w:rPr>
          <w:rFonts w:ascii="Calibri" w:eastAsia="Cambria" w:hAnsi="Calibri" w:cs="Calibri"/>
        </w:rPr>
      </w:pPr>
      <w:r w:rsidRPr="005A542A">
        <w:rPr>
          <w:rFonts w:asciiTheme="minorHAnsi" w:eastAsia="Times New Roman" w:hAnsiTheme="minorHAnsi" w:cstheme="minorHAnsi"/>
          <w:lang w:val="en-GB" w:eastAsia="en-GB"/>
        </w:rPr>
        <w:t xml:space="preserve">GFF 2025 is organised by the </w:t>
      </w:r>
      <w:r w:rsidRPr="005A542A">
        <w:rPr>
          <w:rFonts w:asciiTheme="minorHAnsi" w:eastAsia="Times New Roman" w:hAnsiTheme="minorHAnsi" w:cstheme="minorHAnsi"/>
          <w:b/>
          <w:bCs/>
          <w:lang w:val="en-GB" w:eastAsia="en-GB"/>
        </w:rPr>
        <w:t>Payments Council of India (PCI)</w:t>
      </w:r>
      <w:r w:rsidRPr="005A542A">
        <w:rPr>
          <w:rFonts w:asciiTheme="minorHAnsi" w:eastAsia="Times New Roman" w:hAnsiTheme="minorHAnsi" w:cstheme="minorHAnsi"/>
          <w:lang w:val="en-GB" w:eastAsia="en-GB"/>
        </w:rPr>
        <w:t xml:space="preserve">, the </w:t>
      </w:r>
      <w:r w:rsidRPr="005A542A">
        <w:rPr>
          <w:rFonts w:asciiTheme="minorHAnsi" w:eastAsia="Times New Roman" w:hAnsiTheme="minorHAnsi" w:cstheme="minorHAnsi"/>
          <w:b/>
          <w:bCs/>
          <w:lang w:val="en-GB" w:eastAsia="en-GB"/>
        </w:rPr>
        <w:t>National Payments Corporation of India (NPCI)</w:t>
      </w:r>
      <w:r w:rsidRPr="005A542A">
        <w:rPr>
          <w:rFonts w:asciiTheme="minorHAnsi" w:eastAsia="Times New Roman" w:hAnsiTheme="minorHAnsi" w:cstheme="minorHAnsi"/>
          <w:lang w:val="en-GB" w:eastAsia="en-GB"/>
        </w:rPr>
        <w:t xml:space="preserve"> and the </w:t>
      </w:r>
      <w:r w:rsidRPr="005A542A">
        <w:rPr>
          <w:rFonts w:asciiTheme="minorHAnsi" w:eastAsia="Times New Roman" w:hAnsiTheme="minorHAnsi" w:cstheme="minorHAnsi"/>
          <w:b/>
          <w:bCs/>
          <w:lang w:val="en-GB" w:eastAsia="en-GB"/>
        </w:rPr>
        <w:t>Fintech Convergence Council (FCC)</w:t>
      </w:r>
      <w:r w:rsidRPr="005A542A">
        <w:rPr>
          <w:rFonts w:asciiTheme="minorHAnsi" w:eastAsia="Times New Roman" w:hAnsiTheme="minorHAnsi" w:cstheme="minorHAnsi"/>
          <w:lang w:val="en-GB" w:eastAsia="en-GB"/>
        </w:rPr>
        <w:t>.</w:t>
      </w:r>
      <w:r w:rsidR="000C2CAC">
        <w:rPr>
          <w:rFonts w:asciiTheme="minorHAnsi" w:eastAsia="Times New Roman" w:hAnsiTheme="minorHAnsi" w:cstheme="minorHAnsi"/>
          <w:lang w:val="en-GB" w:eastAsia="en-GB"/>
        </w:rPr>
        <w:t xml:space="preserve"> </w:t>
      </w:r>
      <w:r w:rsidR="000C2CAC" w:rsidRPr="008E5435">
        <w:rPr>
          <w:rFonts w:ascii="Calibri" w:eastAsia="Calibri" w:hAnsi="Calibri" w:cs="Calibri"/>
        </w:rPr>
        <w:t xml:space="preserve">GFF 2025 is supported by the Ministry of Electronics and Information Technology; the Department of Economic Affairs and the Department of Financial Services, Ministry of Finance; the Department of Promotion of Industry and Internal Trade, Ministry of Commerce and Industry; New, Emerging and Strategic Technology Division,  the Ministry of External Affairs; the Reserve Bank of India (RBI); the Securities and Exchanges Board of India (SEBI), the Insurance Regulatory and Development Authority of India (IRDAI) and the International Financial Services </w:t>
      </w:r>
      <w:proofErr w:type="spellStart"/>
      <w:r w:rsidR="000C2CAC" w:rsidRPr="008E5435">
        <w:rPr>
          <w:rFonts w:ascii="Calibri" w:eastAsia="Calibri" w:hAnsi="Calibri" w:cs="Calibri"/>
        </w:rPr>
        <w:t>Centres</w:t>
      </w:r>
      <w:proofErr w:type="spellEnd"/>
      <w:r w:rsidR="000C2CAC" w:rsidRPr="008E5435">
        <w:rPr>
          <w:rFonts w:ascii="Calibri" w:eastAsia="Calibri" w:hAnsi="Calibri" w:cs="Calibri"/>
        </w:rPr>
        <w:t xml:space="preserve"> Authority (IFSCA).</w:t>
      </w:r>
    </w:p>
    <w:p w14:paraId="780E3E6C" w14:textId="6A39AE68" w:rsidR="00D55800" w:rsidRDefault="00D55800" w:rsidP="00D55800">
      <w:pPr>
        <w:spacing w:before="100" w:beforeAutospacing="1" w:after="100" w:afterAutospacing="1" w:line="240" w:lineRule="auto"/>
        <w:rPr>
          <w:rFonts w:asciiTheme="minorHAnsi" w:eastAsia="Times New Roman" w:hAnsiTheme="minorHAnsi" w:cstheme="minorHAnsi"/>
          <w:lang w:val="en-GB" w:eastAsia="en-GB"/>
        </w:rPr>
      </w:pPr>
      <w:r w:rsidRPr="005A542A">
        <w:rPr>
          <w:rFonts w:asciiTheme="minorHAnsi" w:eastAsia="Times New Roman" w:hAnsiTheme="minorHAnsi" w:cstheme="minorHAnsi"/>
          <w:lang w:val="en-GB" w:eastAsia="en-GB"/>
        </w:rPr>
        <w:t xml:space="preserve">Addressing a packed audience at </w:t>
      </w:r>
      <w:r w:rsidR="00DC60FD">
        <w:rPr>
          <w:rFonts w:asciiTheme="minorHAnsi" w:eastAsia="Times New Roman" w:hAnsiTheme="minorHAnsi" w:cstheme="minorHAnsi"/>
          <w:lang w:val="en-GB" w:eastAsia="en-GB"/>
        </w:rPr>
        <w:t>a</w:t>
      </w:r>
      <w:r w:rsidRPr="005A542A">
        <w:rPr>
          <w:rFonts w:asciiTheme="minorHAnsi" w:eastAsia="Times New Roman" w:hAnsiTheme="minorHAnsi" w:cstheme="minorHAnsi"/>
          <w:lang w:val="en-GB" w:eastAsia="en-GB"/>
        </w:rPr>
        <w:t xml:space="preserve"> special session </w:t>
      </w:r>
      <w:r w:rsidR="00BF2342">
        <w:rPr>
          <w:rFonts w:asciiTheme="minorHAnsi" w:eastAsia="Times New Roman" w:hAnsiTheme="minorHAnsi" w:cstheme="minorHAnsi"/>
          <w:lang w:val="en-GB" w:eastAsia="en-GB"/>
        </w:rPr>
        <w:t>on</w:t>
      </w:r>
      <w:r w:rsidRPr="005A542A">
        <w:rPr>
          <w:rFonts w:asciiTheme="minorHAnsi" w:eastAsia="Times New Roman" w:hAnsiTheme="minorHAnsi" w:cstheme="minorHAnsi"/>
          <w:lang w:val="en-GB" w:eastAsia="en-GB"/>
        </w:rPr>
        <w:t xml:space="preserve"> </w:t>
      </w:r>
      <w:r w:rsidR="00BF2342">
        <w:rPr>
          <w:rFonts w:asciiTheme="minorHAnsi" w:eastAsia="Times New Roman" w:hAnsiTheme="minorHAnsi" w:cstheme="minorHAnsi"/>
          <w:lang w:val="en-GB" w:eastAsia="en-GB"/>
        </w:rPr>
        <w:t>‘</w:t>
      </w:r>
      <w:r w:rsidRPr="005A542A">
        <w:rPr>
          <w:rFonts w:asciiTheme="minorHAnsi" w:eastAsia="Times New Roman" w:hAnsiTheme="minorHAnsi" w:cstheme="minorHAnsi"/>
          <w:iCs/>
          <w:lang w:val="en-GB" w:eastAsia="en-GB"/>
        </w:rPr>
        <w:t>India’s Digital Promise: Building Trust, Trade and Technology for All</w:t>
      </w:r>
      <w:r w:rsidR="00DE65BA">
        <w:rPr>
          <w:rFonts w:asciiTheme="minorHAnsi" w:eastAsia="Times New Roman" w:hAnsiTheme="minorHAnsi" w:cstheme="minorHAnsi"/>
          <w:iCs/>
          <w:lang w:val="en-GB" w:eastAsia="en-GB"/>
        </w:rPr>
        <w:t>’</w:t>
      </w:r>
      <w:r w:rsidRPr="005A542A">
        <w:rPr>
          <w:rFonts w:asciiTheme="minorHAnsi" w:eastAsia="Times New Roman" w:hAnsiTheme="minorHAnsi" w:cstheme="minorHAnsi"/>
          <w:lang w:val="en-GB" w:eastAsia="en-GB"/>
        </w:rPr>
        <w:t xml:space="preserve">, Shri Goyal </w:t>
      </w:r>
      <w:r w:rsidR="00DC60FD">
        <w:rPr>
          <w:rFonts w:asciiTheme="minorHAnsi" w:eastAsia="Times New Roman" w:hAnsiTheme="minorHAnsi" w:cstheme="minorHAnsi"/>
          <w:lang w:val="en-GB" w:eastAsia="en-GB"/>
        </w:rPr>
        <w:t xml:space="preserve">said </w:t>
      </w:r>
      <w:r w:rsidRPr="005A542A">
        <w:rPr>
          <w:rFonts w:asciiTheme="minorHAnsi" w:eastAsia="Times New Roman" w:hAnsiTheme="minorHAnsi" w:cstheme="minorHAnsi"/>
          <w:lang w:val="en-GB" w:eastAsia="en-GB"/>
        </w:rPr>
        <w:t>how India ha</w:t>
      </w:r>
      <w:r w:rsidR="00E52104">
        <w:rPr>
          <w:rFonts w:asciiTheme="minorHAnsi" w:eastAsia="Times New Roman" w:hAnsiTheme="minorHAnsi" w:cstheme="minorHAnsi"/>
          <w:lang w:val="en-GB" w:eastAsia="en-GB"/>
        </w:rPr>
        <w:t>d</w:t>
      </w:r>
      <w:r w:rsidRPr="005A542A">
        <w:rPr>
          <w:rFonts w:asciiTheme="minorHAnsi" w:eastAsia="Times New Roman" w:hAnsiTheme="minorHAnsi" w:cstheme="minorHAnsi"/>
          <w:lang w:val="en-GB" w:eastAsia="en-GB"/>
        </w:rPr>
        <w:t xml:space="preserve"> transformed from being “</w:t>
      </w:r>
      <w:r w:rsidRPr="005A542A">
        <w:rPr>
          <w:rFonts w:asciiTheme="minorHAnsi" w:eastAsia="Times New Roman" w:hAnsiTheme="minorHAnsi" w:cstheme="minorHAnsi"/>
          <w:iCs/>
          <w:lang w:val="en-GB" w:eastAsia="en-GB"/>
        </w:rPr>
        <w:t>merely a participant in global trade to a principal architect of the fintech world</w:t>
      </w:r>
      <w:r w:rsidRPr="005A542A">
        <w:rPr>
          <w:rFonts w:asciiTheme="minorHAnsi" w:eastAsia="Times New Roman" w:hAnsiTheme="minorHAnsi" w:cstheme="minorHAnsi"/>
          <w:lang w:val="en-GB" w:eastAsia="en-GB"/>
        </w:rPr>
        <w:t xml:space="preserve">,” crediting </w:t>
      </w:r>
      <w:r w:rsidR="00DE65BA">
        <w:rPr>
          <w:rFonts w:asciiTheme="minorHAnsi" w:eastAsia="Times New Roman" w:hAnsiTheme="minorHAnsi" w:cstheme="minorHAnsi"/>
          <w:lang w:val="en-GB" w:eastAsia="en-GB"/>
        </w:rPr>
        <w:t xml:space="preserve">the Honourable </w:t>
      </w:r>
      <w:r w:rsidRPr="005A542A">
        <w:rPr>
          <w:rFonts w:asciiTheme="minorHAnsi" w:eastAsia="Times New Roman" w:hAnsiTheme="minorHAnsi" w:cstheme="minorHAnsi"/>
          <w:lang w:val="en-GB" w:eastAsia="en-GB"/>
        </w:rPr>
        <w:t xml:space="preserve">Prime Minister </w:t>
      </w:r>
      <w:r w:rsidR="00E52104">
        <w:rPr>
          <w:rFonts w:asciiTheme="minorHAnsi" w:eastAsia="Times New Roman" w:hAnsiTheme="minorHAnsi" w:cstheme="minorHAnsi"/>
          <w:lang w:val="en-GB" w:eastAsia="en-GB"/>
        </w:rPr>
        <w:t xml:space="preserve">Shri </w:t>
      </w:r>
      <w:r w:rsidRPr="005A542A">
        <w:rPr>
          <w:rFonts w:asciiTheme="minorHAnsi" w:eastAsia="Times New Roman" w:hAnsiTheme="minorHAnsi" w:cstheme="minorHAnsi"/>
          <w:lang w:val="en-GB" w:eastAsia="en-GB"/>
        </w:rPr>
        <w:t>Narendra Modi’s leadership for India’s rapid digital adoption and resilience.</w:t>
      </w:r>
    </w:p>
    <w:p w14:paraId="557DA39A" w14:textId="6D02EF9B" w:rsidR="00D55800" w:rsidRDefault="00D55800" w:rsidP="00D55800">
      <w:pPr>
        <w:spacing w:before="100" w:beforeAutospacing="1" w:after="100" w:afterAutospacing="1" w:line="240" w:lineRule="auto"/>
        <w:rPr>
          <w:rFonts w:asciiTheme="minorHAnsi" w:eastAsia="Times New Roman" w:hAnsiTheme="minorHAnsi" w:cstheme="minorHAnsi"/>
          <w:lang w:val="en-GB" w:eastAsia="en-GB"/>
        </w:rPr>
      </w:pPr>
      <w:r w:rsidRPr="005A542A">
        <w:rPr>
          <w:rFonts w:asciiTheme="minorHAnsi" w:eastAsia="Times New Roman" w:hAnsiTheme="minorHAnsi" w:cstheme="minorHAnsi"/>
          <w:lang w:val="en-GB" w:eastAsia="en-GB"/>
        </w:rPr>
        <w:t>“</w:t>
      </w:r>
      <w:r w:rsidRPr="005A542A">
        <w:rPr>
          <w:rFonts w:asciiTheme="minorHAnsi" w:eastAsia="Times New Roman" w:hAnsiTheme="minorHAnsi" w:cstheme="minorHAnsi"/>
          <w:iCs/>
          <w:lang w:val="en-GB" w:eastAsia="en-GB"/>
        </w:rPr>
        <w:t>Technology has become a driver of inclusive growth. Every citizen today is empowered with digital tools. Having a billion-plus internet users is no mean achievement,</w:t>
      </w:r>
      <w:r w:rsidRPr="005A542A">
        <w:rPr>
          <w:rFonts w:asciiTheme="minorHAnsi" w:eastAsia="Times New Roman" w:hAnsiTheme="minorHAnsi" w:cstheme="minorHAnsi"/>
          <w:lang w:val="en-GB" w:eastAsia="en-GB"/>
        </w:rPr>
        <w:t>” he said, adding that trust has be</w:t>
      </w:r>
      <w:r>
        <w:rPr>
          <w:rFonts w:asciiTheme="minorHAnsi" w:eastAsia="Times New Roman" w:hAnsiTheme="minorHAnsi" w:cstheme="minorHAnsi"/>
          <w:lang w:val="en-GB" w:eastAsia="en-GB"/>
        </w:rPr>
        <w:t>come India’s defining strength,</w:t>
      </w:r>
      <w:r w:rsidRPr="005A542A">
        <w:rPr>
          <w:rFonts w:asciiTheme="minorHAnsi" w:eastAsia="Times New Roman" w:hAnsiTheme="minorHAnsi" w:cstheme="minorHAnsi"/>
          <w:lang w:val="en-GB" w:eastAsia="en-GB"/>
        </w:rPr>
        <w:t xml:space="preserve"> “</w:t>
      </w:r>
      <w:r w:rsidRPr="005A542A">
        <w:rPr>
          <w:rFonts w:asciiTheme="minorHAnsi" w:eastAsia="Times New Roman" w:hAnsiTheme="minorHAnsi" w:cstheme="minorHAnsi"/>
          <w:iCs/>
          <w:lang w:val="en-GB" w:eastAsia="en-GB"/>
        </w:rPr>
        <w:t>the only currency that never depreciates, it only appreciates.</w:t>
      </w:r>
      <w:r w:rsidRPr="005A542A">
        <w:rPr>
          <w:rFonts w:asciiTheme="minorHAnsi" w:eastAsia="Times New Roman" w:hAnsiTheme="minorHAnsi" w:cstheme="minorHAnsi"/>
          <w:lang w:val="en-GB" w:eastAsia="en-GB"/>
        </w:rPr>
        <w:t>”</w:t>
      </w:r>
      <w:r w:rsidR="00E52104">
        <w:rPr>
          <w:rFonts w:asciiTheme="minorHAnsi" w:eastAsia="Times New Roman" w:hAnsiTheme="minorHAnsi" w:cstheme="minorHAnsi"/>
          <w:lang w:val="en-GB" w:eastAsia="en-GB"/>
        </w:rPr>
        <w:t xml:space="preserve"> </w:t>
      </w:r>
    </w:p>
    <w:p w14:paraId="3C5A6B1E" w14:textId="3A5CE7F5" w:rsidR="00F30B01" w:rsidRPr="005A542A" w:rsidRDefault="00152B71" w:rsidP="00D55800">
      <w:pPr>
        <w:spacing w:before="100" w:beforeAutospacing="1" w:after="100" w:afterAutospacing="1" w:line="240" w:lineRule="auto"/>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Speaking</w:t>
      </w:r>
      <w:r w:rsidR="00F30B01">
        <w:rPr>
          <w:rFonts w:asciiTheme="minorHAnsi" w:eastAsia="Times New Roman" w:hAnsiTheme="minorHAnsi" w:cstheme="minorHAnsi"/>
          <w:lang w:val="en-GB" w:eastAsia="en-GB"/>
        </w:rPr>
        <w:t xml:space="preserve"> on </w:t>
      </w:r>
      <w:r w:rsidR="00B23C10">
        <w:rPr>
          <w:rFonts w:asciiTheme="minorHAnsi" w:eastAsia="Times New Roman" w:hAnsiTheme="minorHAnsi" w:cstheme="minorHAnsi"/>
          <w:lang w:val="en-GB" w:eastAsia="en-GB"/>
        </w:rPr>
        <w:t>the country’s</w:t>
      </w:r>
      <w:r w:rsidR="00F30B01">
        <w:rPr>
          <w:rFonts w:asciiTheme="minorHAnsi" w:eastAsia="Times New Roman" w:hAnsiTheme="minorHAnsi" w:cstheme="minorHAnsi"/>
          <w:lang w:val="en-GB" w:eastAsia="en-GB"/>
        </w:rPr>
        <w:t xml:space="preserve"> progress, Shri Goyal said, “India</w:t>
      </w:r>
      <w:r w:rsidR="00F30B01" w:rsidRPr="00F30B01">
        <w:rPr>
          <w:rFonts w:asciiTheme="minorHAnsi" w:eastAsia="Times New Roman" w:hAnsiTheme="minorHAnsi" w:cstheme="minorHAnsi"/>
          <w:lang w:val="en-GB" w:eastAsia="en-GB"/>
        </w:rPr>
        <w:t xml:space="preserve"> is at an inflection point with strong macroeconomic fundamentals, expanding trade relations with developed countries around the world</w:t>
      </w:r>
      <w:r w:rsidR="00B23C10">
        <w:rPr>
          <w:rFonts w:asciiTheme="minorHAnsi" w:eastAsia="Times New Roman" w:hAnsiTheme="minorHAnsi" w:cstheme="minorHAnsi"/>
          <w:lang w:val="en-GB" w:eastAsia="en-GB"/>
        </w:rPr>
        <w:t xml:space="preserve">, and a </w:t>
      </w:r>
      <w:r w:rsidR="00F30B01" w:rsidRPr="00F30B01">
        <w:rPr>
          <w:rFonts w:asciiTheme="minorHAnsi" w:eastAsia="Times New Roman" w:hAnsiTheme="minorHAnsi" w:cstheme="minorHAnsi"/>
          <w:lang w:val="en-GB" w:eastAsia="en-GB"/>
        </w:rPr>
        <w:t>focus on empowering customers with high quality and low taxes.</w:t>
      </w:r>
      <w:r w:rsidR="00F30B01">
        <w:rPr>
          <w:rFonts w:asciiTheme="minorHAnsi" w:eastAsia="Times New Roman" w:hAnsiTheme="minorHAnsi" w:cstheme="minorHAnsi"/>
          <w:lang w:val="en-GB" w:eastAsia="en-GB"/>
        </w:rPr>
        <w:t>”</w:t>
      </w:r>
    </w:p>
    <w:p w14:paraId="4FFA3A37" w14:textId="7C614A47" w:rsidR="00D55800" w:rsidRPr="005A542A" w:rsidRDefault="00D55800" w:rsidP="00D55800">
      <w:pPr>
        <w:spacing w:before="100" w:beforeAutospacing="1" w:after="100" w:afterAutospacing="1" w:line="240" w:lineRule="auto"/>
        <w:rPr>
          <w:rFonts w:asciiTheme="minorHAnsi" w:eastAsia="Times New Roman" w:hAnsiTheme="minorHAnsi" w:cstheme="minorHAnsi"/>
          <w:lang w:val="en-GB" w:eastAsia="en-GB"/>
        </w:rPr>
      </w:pPr>
      <w:r w:rsidRPr="005A542A">
        <w:rPr>
          <w:rFonts w:asciiTheme="minorHAnsi" w:eastAsia="Times New Roman" w:hAnsiTheme="minorHAnsi" w:cstheme="minorHAnsi"/>
          <w:lang w:val="en-GB" w:eastAsia="en-GB"/>
        </w:rPr>
        <w:t xml:space="preserve">Citing India’s renewable energy leadership, Shri Goyal </w:t>
      </w:r>
      <w:r w:rsidR="00DC60FD">
        <w:rPr>
          <w:rFonts w:asciiTheme="minorHAnsi" w:eastAsia="Times New Roman" w:hAnsiTheme="minorHAnsi" w:cstheme="minorHAnsi"/>
          <w:lang w:val="en-GB" w:eastAsia="en-GB"/>
        </w:rPr>
        <w:t>said</w:t>
      </w:r>
      <w:r w:rsidRPr="005A542A">
        <w:rPr>
          <w:rFonts w:asciiTheme="minorHAnsi" w:eastAsia="Times New Roman" w:hAnsiTheme="minorHAnsi" w:cstheme="minorHAnsi"/>
          <w:lang w:val="en-GB" w:eastAsia="en-GB"/>
        </w:rPr>
        <w:t xml:space="preserve"> that “</w:t>
      </w:r>
      <w:r w:rsidRPr="005A542A">
        <w:rPr>
          <w:rFonts w:asciiTheme="minorHAnsi" w:eastAsia="Times New Roman" w:hAnsiTheme="minorHAnsi" w:cstheme="minorHAnsi"/>
          <w:iCs/>
          <w:lang w:val="en-GB" w:eastAsia="en-GB"/>
        </w:rPr>
        <w:t xml:space="preserve">24-hour renewable energy is available at under 9 cents a kilowatt for data centres and for artificial intelligence </w:t>
      </w:r>
      <w:r w:rsidR="00DC60FD">
        <w:rPr>
          <w:rFonts w:asciiTheme="minorHAnsi" w:eastAsia="Times New Roman" w:hAnsiTheme="minorHAnsi" w:cstheme="minorHAnsi"/>
          <w:iCs/>
          <w:lang w:val="en-GB" w:eastAsia="en-GB"/>
        </w:rPr>
        <w:t>applications</w:t>
      </w:r>
      <w:r w:rsidRPr="005A542A">
        <w:rPr>
          <w:rFonts w:asciiTheme="minorHAnsi" w:eastAsia="Times New Roman" w:hAnsiTheme="minorHAnsi" w:cstheme="minorHAnsi"/>
          <w:iCs/>
          <w:lang w:val="en-GB" w:eastAsia="en-GB"/>
        </w:rPr>
        <w:t>.</w:t>
      </w:r>
      <w:r w:rsidRPr="005A542A">
        <w:rPr>
          <w:rFonts w:asciiTheme="minorHAnsi" w:eastAsia="Times New Roman" w:hAnsiTheme="minorHAnsi" w:cstheme="minorHAnsi"/>
          <w:lang w:val="en-GB" w:eastAsia="en-GB"/>
        </w:rPr>
        <w:t xml:space="preserve">” He said </w:t>
      </w:r>
      <w:r w:rsidR="00593EDA">
        <w:rPr>
          <w:rFonts w:asciiTheme="minorHAnsi" w:eastAsia="Times New Roman" w:hAnsiTheme="minorHAnsi" w:cstheme="minorHAnsi"/>
          <w:lang w:val="en-GB" w:eastAsia="en-GB"/>
        </w:rPr>
        <w:t>that</w:t>
      </w:r>
      <w:r w:rsidRPr="005A542A">
        <w:rPr>
          <w:rFonts w:asciiTheme="minorHAnsi" w:eastAsia="Times New Roman" w:hAnsiTheme="minorHAnsi" w:cstheme="minorHAnsi"/>
          <w:lang w:val="en-GB" w:eastAsia="en-GB"/>
        </w:rPr>
        <w:t xml:space="preserve"> clean, affordable power “</w:t>
      </w:r>
      <w:r w:rsidRPr="005A542A">
        <w:rPr>
          <w:rFonts w:asciiTheme="minorHAnsi" w:eastAsia="Times New Roman" w:hAnsiTheme="minorHAnsi" w:cstheme="minorHAnsi"/>
          <w:iCs/>
          <w:lang w:val="en-GB" w:eastAsia="en-GB"/>
        </w:rPr>
        <w:t>will drive the world’s most modern technologies from India for the rest of the world.</w:t>
      </w:r>
      <w:r w:rsidRPr="005A542A">
        <w:rPr>
          <w:rFonts w:asciiTheme="minorHAnsi" w:eastAsia="Times New Roman" w:hAnsiTheme="minorHAnsi" w:cstheme="minorHAnsi"/>
          <w:lang w:val="en-GB" w:eastAsia="en-GB"/>
        </w:rPr>
        <w:t>”</w:t>
      </w:r>
    </w:p>
    <w:p w14:paraId="6B07E7F0" w14:textId="77777777" w:rsidR="000007F5" w:rsidRDefault="00D55800" w:rsidP="000007F5">
      <w:pPr>
        <w:spacing w:before="100" w:beforeAutospacing="1" w:after="100" w:afterAutospacing="1" w:line="240" w:lineRule="auto"/>
        <w:rPr>
          <w:rFonts w:asciiTheme="minorHAnsi" w:eastAsia="Times New Roman" w:hAnsiTheme="minorHAnsi" w:cstheme="minorHAnsi"/>
          <w:lang w:val="en-GB" w:eastAsia="en-GB"/>
        </w:rPr>
      </w:pPr>
      <w:r w:rsidRPr="005A542A">
        <w:rPr>
          <w:rFonts w:asciiTheme="minorHAnsi" w:eastAsia="Times New Roman" w:hAnsiTheme="minorHAnsi" w:cstheme="minorHAnsi"/>
          <w:lang w:val="en-GB" w:eastAsia="en-GB"/>
        </w:rPr>
        <w:t xml:space="preserve">On India’s digital success, </w:t>
      </w:r>
      <w:r w:rsidR="00DC60FD">
        <w:rPr>
          <w:rFonts w:asciiTheme="minorHAnsi" w:eastAsia="Times New Roman" w:hAnsiTheme="minorHAnsi" w:cstheme="minorHAnsi"/>
          <w:lang w:val="en-GB" w:eastAsia="en-GB"/>
        </w:rPr>
        <w:t>Shri Goyal</w:t>
      </w:r>
      <w:r w:rsidRPr="005A542A">
        <w:rPr>
          <w:rFonts w:asciiTheme="minorHAnsi" w:eastAsia="Times New Roman" w:hAnsiTheme="minorHAnsi" w:cstheme="minorHAnsi"/>
          <w:lang w:val="en-GB" w:eastAsia="en-GB"/>
        </w:rPr>
        <w:t xml:space="preserve"> said, “</w:t>
      </w:r>
      <w:r w:rsidRPr="005A542A">
        <w:rPr>
          <w:rFonts w:asciiTheme="minorHAnsi" w:eastAsia="Times New Roman" w:hAnsiTheme="minorHAnsi" w:cstheme="minorHAnsi"/>
          <w:iCs/>
          <w:lang w:val="en-GB" w:eastAsia="en-GB"/>
        </w:rPr>
        <w:t xml:space="preserve">Today UPI is becoming </w:t>
      </w:r>
      <w:proofErr w:type="gramStart"/>
      <w:r w:rsidRPr="005A542A">
        <w:rPr>
          <w:rFonts w:asciiTheme="minorHAnsi" w:eastAsia="Times New Roman" w:hAnsiTheme="minorHAnsi" w:cstheme="minorHAnsi"/>
          <w:iCs/>
          <w:lang w:val="en-GB" w:eastAsia="en-GB"/>
        </w:rPr>
        <w:t>more and more</w:t>
      </w:r>
      <w:proofErr w:type="gramEnd"/>
      <w:r w:rsidRPr="005A542A">
        <w:rPr>
          <w:rFonts w:asciiTheme="minorHAnsi" w:eastAsia="Times New Roman" w:hAnsiTheme="minorHAnsi" w:cstheme="minorHAnsi"/>
          <w:iCs/>
          <w:lang w:val="en-GB" w:eastAsia="en-GB"/>
        </w:rPr>
        <w:t xml:space="preserve"> prominent not only in India but across the world. Day before yesterday</w:t>
      </w:r>
      <w:r w:rsidR="00DC60FD">
        <w:rPr>
          <w:rFonts w:asciiTheme="minorHAnsi" w:eastAsia="Times New Roman" w:hAnsiTheme="minorHAnsi" w:cstheme="minorHAnsi"/>
          <w:iCs/>
          <w:lang w:val="en-GB" w:eastAsia="en-GB"/>
        </w:rPr>
        <w:t>,</w:t>
      </w:r>
      <w:r w:rsidRPr="005A542A">
        <w:rPr>
          <w:rFonts w:asciiTheme="minorHAnsi" w:eastAsia="Times New Roman" w:hAnsiTheme="minorHAnsi" w:cstheme="minorHAnsi"/>
          <w:iCs/>
          <w:lang w:val="en-GB" w:eastAsia="en-GB"/>
        </w:rPr>
        <w:t xml:space="preserve"> I launched UPI in Doha and Qatar... </w:t>
      </w:r>
      <w:r w:rsidR="00DC60FD">
        <w:rPr>
          <w:rFonts w:asciiTheme="minorHAnsi" w:eastAsia="Times New Roman" w:hAnsiTheme="minorHAnsi" w:cstheme="minorHAnsi"/>
          <w:iCs/>
          <w:lang w:val="en-GB" w:eastAsia="en-GB"/>
        </w:rPr>
        <w:t>Today, nine countries are</w:t>
      </w:r>
      <w:r w:rsidRPr="005A542A">
        <w:rPr>
          <w:rFonts w:asciiTheme="minorHAnsi" w:eastAsia="Times New Roman" w:hAnsiTheme="minorHAnsi" w:cstheme="minorHAnsi"/>
          <w:iCs/>
          <w:lang w:val="en-GB" w:eastAsia="en-GB"/>
        </w:rPr>
        <w:t xml:space="preserve"> us</w:t>
      </w:r>
      <w:r w:rsidR="00DC60FD">
        <w:rPr>
          <w:rFonts w:asciiTheme="minorHAnsi" w:eastAsia="Times New Roman" w:hAnsiTheme="minorHAnsi" w:cstheme="minorHAnsi"/>
          <w:iCs/>
          <w:lang w:val="en-GB" w:eastAsia="en-GB"/>
        </w:rPr>
        <w:t>ing</w:t>
      </w:r>
      <w:r w:rsidRPr="005A542A">
        <w:rPr>
          <w:rFonts w:asciiTheme="minorHAnsi" w:eastAsia="Times New Roman" w:hAnsiTheme="minorHAnsi" w:cstheme="minorHAnsi"/>
          <w:iCs/>
          <w:lang w:val="en-GB" w:eastAsia="en-GB"/>
        </w:rPr>
        <w:t xml:space="preserve"> UPI.</w:t>
      </w:r>
      <w:r w:rsidRPr="005A542A">
        <w:rPr>
          <w:rFonts w:asciiTheme="minorHAnsi" w:eastAsia="Times New Roman" w:hAnsiTheme="minorHAnsi" w:cstheme="minorHAnsi"/>
          <w:lang w:val="en-GB" w:eastAsia="en-GB"/>
        </w:rPr>
        <w:t>”</w:t>
      </w:r>
      <w:r w:rsidR="000007F5">
        <w:rPr>
          <w:rFonts w:asciiTheme="minorHAnsi" w:eastAsia="Times New Roman" w:hAnsiTheme="minorHAnsi" w:cstheme="minorHAnsi"/>
          <w:lang w:val="en-GB" w:eastAsia="en-GB"/>
        </w:rPr>
        <w:t xml:space="preserve"> </w:t>
      </w:r>
      <w:r w:rsidR="000007F5">
        <w:rPr>
          <w:rFonts w:asciiTheme="minorHAnsi" w:eastAsia="Times New Roman" w:hAnsiTheme="minorHAnsi" w:cstheme="minorHAnsi"/>
          <w:lang w:val="en-GB" w:eastAsia="en-GB"/>
        </w:rPr>
        <w:t>“</w:t>
      </w:r>
      <w:r w:rsidR="000007F5">
        <w:rPr>
          <w:rFonts w:asciiTheme="minorHAnsi" w:eastAsia="Times New Roman" w:hAnsiTheme="minorHAnsi" w:cstheme="minorHAnsi"/>
          <w:iCs/>
          <w:lang w:val="en-GB" w:eastAsia="en-GB"/>
        </w:rPr>
        <w:t xml:space="preserve">A conference like </w:t>
      </w:r>
      <w:r w:rsidR="000007F5">
        <w:rPr>
          <w:rFonts w:asciiTheme="minorHAnsi" w:eastAsia="Times New Roman" w:hAnsiTheme="minorHAnsi" w:cstheme="minorHAnsi"/>
          <w:lang w:val="en-GB" w:eastAsia="en-GB"/>
        </w:rPr>
        <w:t>T</w:t>
      </w:r>
      <w:r w:rsidR="000007F5" w:rsidRPr="005A542A">
        <w:rPr>
          <w:rFonts w:asciiTheme="minorHAnsi" w:eastAsia="Times New Roman" w:hAnsiTheme="minorHAnsi" w:cstheme="minorHAnsi"/>
          <w:lang w:val="en-GB" w:eastAsia="en-GB"/>
        </w:rPr>
        <w:t xml:space="preserve">he Global Fintech Fest </w:t>
      </w:r>
      <w:r w:rsidR="000007F5" w:rsidRPr="005A542A">
        <w:rPr>
          <w:rFonts w:asciiTheme="minorHAnsi" w:eastAsia="Times New Roman" w:hAnsiTheme="minorHAnsi" w:cstheme="minorHAnsi"/>
          <w:iCs/>
          <w:lang w:val="en-GB" w:eastAsia="en-GB"/>
        </w:rPr>
        <w:t xml:space="preserve">shows the world how India can empower through </w:t>
      </w:r>
      <w:r w:rsidR="000007F5">
        <w:rPr>
          <w:rFonts w:asciiTheme="minorHAnsi" w:eastAsia="Times New Roman" w:hAnsiTheme="minorHAnsi" w:cstheme="minorHAnsi"/>
          <w:iCs/>
          <w:lang w:val="en-GB" w:eastAsia="en-GB"/>
        </w:rPr>
        <w:t xml:space="preserve">technology-led </w:t>
      </w:r>
      <w:r w:rsidR="000007F5" w:rsidRPr="005A542A">
        <w:rPr>
          <w:rFonts w:asciiTheme="minorHAnsi" w:eastAsia="Times New Roman" w:hAnsiTheme="minorHAnsi" w:cstheme="minorHAnsi"/>
          <w:iCs/>
          <w:lang w:val="en-GB" w:eastAsia="en-GB"/>
        </w:rPr>
        <w:t>finance,</w:t>
      </w:r>
      <w:r w:rsidR="000007F5">
        <w:rPr>
          <w:rFonts w:asciiTheme="minorHAnsi" w:eastAsia="Times New Roman" w:hAnsiTheme="minorHAnsi" w:cstheme="minorHAnsi"/>
          <w:iCs/>
          <w:lang w:val="en-GB" w:eastAsia="en-GB"/>
        </w:rPr>
        <w:t>” the Union Minister commented.</w:t>
      </w:r>
    </w:p>
    <w:p w14:paraId="6005206B" w14:textId="77777777" w:rsidR="00D55800" w:rsidRPr="005A542A" w:rsidRDefault="00D55800" w:rsidP="00D55800">
      <w:pPr>
        <w:spacing w:before="100" w:beforeAutospacing="1" w:after="100" w:afterAutospacing="1" w:line="240" w:lineRule="auto"/>
        <w:rPr>
          <w:rFonts w:asciiTheme="minorHAnsi" w:eastAsia="Times New Roman" w:hAnsiTheme="minorHAnsi" w:cstheme="minorHAnsi"/>
          <w:lang w:val="en-GB" w:eastAsia="en-GB"/>
        </w:rPr>
      </w:pPr>
      <w:r w:rsidRPr="005A542A">
        <w:rPr>
          <w:rFonts w:asciiTheme="minorHAnsi" w:eastAsia="Times New Roman" w:hAnsiTheme="minorHAnsi" w:cstheme="minorHAnsi"/>
          <w:lang w:val="en-GB" w:eastAsia="en-GB"/>
        </w:rPr>
        <w:t>He concluded with a call to action: “</w:t>
      </w:r>
      <w:r w:rsidRPr="005A542A">
        <w:rPr>
          <w:rFonts w:asciiTheme="minorHAnsi" w:eastAsia="Times New Roman" w:hAnsiTheme="minorHAnsi" w:cstheme="minorHAnsi"/>
          <w:iCs/>
          <w:lang w:val="en-GB" w:eastAsia="en-GB"/>
        </w:rPr>
        <w:t>Let artificial intelligence become the next frontier of technology that India will adopt, take forward, and take leadership in — on the strength of our trust, talent, and technological progress.</w:t>
      </w:r>
      <w:r w:rsidRPr="005A542A">
        <w:rPr>
          <w:rFonts w:asciiTheme="minorHAnsi" w:eastAsia="Times New Roman" w:hAnsiTheme="minorHAnsi" w:cstheme="minorHAnsi"/>
          <w:lang w:val="en-GB" w:eastAsia="en-GB"/>
        </w:rPr>
        <w:t>”</w:t>
      </w:r>
    </w:p>
    <w:p w14:paraId="6327AA3E" w14:textId="064C6C26" w:rsidR="00AC1CAA" w:rsidRDefault="00AC1CAA" w:rsidP="00422A28">
      <w:pPr>
        <w:spacing w:after="160" w:line="256" w:lineRule="auto"/>
        <w:jc w:val="both"/>
        <w:rPr>
          <w:rFonts w:ascii="Calibri" w:eastAsia="Cambria" w:hAnsi="Calibri" w:cs="Calibri"/>
          <w:b/>
        </w:rPr>
      </w:pPr>
      <w:r>
        <w:rPr>
          <w:rFonts w:ascii="Calibri" w:eastAsia="Cambria" w:hAnsi="Calibri" w:cs="Calibri"/>
          <w:b/>
        </w:rPr>
        <w:lastRenderedPageBreak/>
        <w:t>-------------------------------------</w:t>
      </w:r>
    </w:p>
    <w:p w14:paraId="2F5B4EFF" w14:textId="77777777" w:rsidR="00AC1CAA" w:rsidRDefault="00AC1CAA" w:rsidP="00AC1CAA">
      <w:pPr>
        <w:jc w:val="both"/>
        <w:rPr>
          <w:rFonts w:ascii="Garamond" w:eastAsia="Garamond" w:hAnsi="Garamond" w:cs="Garamond"/>
        </w:rPr>
      </w:pPr>
      <w:r>
        <w:rPr>
          <w:rFonts w:ascii="Garamond" w:eastAsia="Garamond" w:hAnsi="Garamond" w:cs="Garamond"/>
        </w:rPr>
        <w:t xml:space="preserve">For more information on GFF 2025 please visit: </w:t>
      </w:r>
      <w:hyperlink r:id="rId10">
        <w:r>
          <w:rPr>
            <w:rFonts w:ascii="Garamond" w:eastAsia="Garamond" w:hAnsi="Garamond" w:cs="Garamond"/>
            <w:color w:val="000000"/>
            <w:u w:val="single"/>
          </w:rPr>
          <w:t>https://www.globalfintechfest.com/</w:t>
        </w:r>
      </w:hyperlink>
    </w:p>
    <w:p w14:paraId="5CF2510B" w14:textId="77777777" w:rsidR="00AC1CAA" w:rsidRDefault="00AC1CAA" w:rsidP="00AC1CAA">
      <w:pPr>
        <w:jc w:val="both"/>
        <w:rPr>
          <w:rFonts w:ascii="Garamond" w:eastAsia="Garamond" w:hAnsi="Garamond" w:cs="Garamond"/>
        </w:rPr>
      </w:pPr>
      <w:r>
        <w:rPr>
          <w:rFonts w:ascii="Garamond" w:eastAsia="Garamond" w:hAnsi="Garamond" w:cs="Garamond"/>
          <w:noProof/>
          <w:lang w:val="en-GB" w:eastAsia="en-GB"/>
        </w:rPr>
        <w:drawing>
          <wp:inline distT="0" distB="0" distL="0" distR="0" wp14:anchorId="571C0CFA" wp14:editId="6A2AC7EE">
            <wp:extent cx="2146300" cy="2146300"/>
            <wp:effectExtent l="0" t="0" r="0" b="0"/>
            <wp:docPr id="4" name="image4.png" descr="A qr code with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4.png" descr="A qr code with a logo&#10;&#10;AI-generated content may be incorrect."/>
                    <pic:cNvPicPr preferRelativeResize="0"/>
                  </pic:nvPicPr>
                  <pic:blipFill>
                    <a:blip r:embed="rId11"/>
                    <a:srcRect/>
                    <a:stretch>
                      <a:fillRect/>
                    </a:stretch>
                  </pic:blipFill>
                  <pic:spPr>
                    <a:xfrm>
                      <a:off x="0" y="0"/>
                      <a:ext cx="2146300" cy="2146300"/>
                    </a:xfrm>
                    <a:prstGeom prst="rect">
                      <a:avLst/>
                    </a:prstGeom>
                    <a:ln/>
                  </pic:spPr>
                </pic:pic>
              </a:graphicData>
            </a:graphic>
          </wp:inline>
        </w:drawing>
      </w:r>
    </w:p>
    <w:p w14:paraId="1EEE2868" w14:textId="77777777" w:rsidR="00AC1CAA" w:rsidRDefault="00AC1CAA" w:rsidP="00422A28">
      <w:pPr>
        <w:spacing w:after="160" w:line="256" w:lineRule="auto"/>
        <w:jc w:val="both"/>
        <w:rPr>
          <w:rFonts w:ascii="Calibri" w:eastAsia="Cambria" w:hAnsi="Calibri" w:cs="Calibri"/>
          <w:b/>
        </w:rPr>
      </w:pPr>
    </w:p>
    <w:p w14:paraId="569FAD7F" w14:textId="77777777" w:rsidR="00230A5A" w:rsidRDefault="00230A5A" w:rsidP="00422A28">
      <w:pPr>
        <w:spacing w:after="160" w:line="256" w:lineRule="auto"/>
        <w:jc w:val="both"/>
        <w:rPr>
          <w:rFonts w:ascii="Calibri" w:eastAsia="Cambria" w:hAnsi="Calibri" w:cs="Calibri"/>
          <w:b/>
        </w:rPr>
      </w:pPr>
    </w:p>
    <w:p w14:paraId="40E7E135" w14:textId="77777777" w:rsidR="00A97112" w:rsidRDefault="00A97112" w:rsidP="00A97112">
      <w:pPr>
        <w:spacing w:line="256" w:lineRule="auto"/>
        <w:jc w:val="both"/>
        <w:rPr>
          <w:rFonts w:ascii="Garamond" w:eastAsia="Garamond" w:hAnsi="Garamond" w:cs="Garamond"/>
          <w:b/>
        </w:rPr>
      </w:pPr>
      <w:r>
        <w:rPr>
          <w:rFonts w:ascii="Garamond" w:eastAsia="Garamond" w:hAnsi="Garamond" w:cs="Garamond"/>
          <w:b/>
        </w:rPr>
        <w:t>About Payments Council of India (PCI)</w:t>
      </w:r>
    </w:p>
    <w:p w14:paraId="1AB77BCF" w14:textId="77777777" w:rsidR="00A97112" w:rsidRDefault="00A97112" w:rsidP="00A97112">
      <w:pPr>
        <w:jc w:val="both"/>
        <w:rPr>
          <w:rFonts w:ascii="Garamond" w:eastAsia="Garamond" w:hAnsi="Garamond" w:cs="Garamond"/>
        </w:rPr>
      </w:pPr>
      <w:r>
        <w:rPr>
          <w:rFonts w:ascii="Garamond" w:eastAsia="Garamond" w:hAnsi="Garamond" w:cs="Garamond"/>
        </w:rPr>
        <w:t>The Payments Council of India (PCI) was formed under the aegis of the Internet and Mobile Association of India (PCI) in the year 2013 catering to the needs of the digital payment industry. The Council was formed inter-alia to represent the various non-banking payment industry players, and to address and help resolve various industry-level issues and barriers that require discussion and action.</w:t>
      </w:r>
    </w:p>
    <w:p w14:paraId="0C15679B" w14:textId="77777777" w:rsidR="00A97112" w:rsidRDefault="00A97112" w:rsidP="00A97112">
      <w:pPr>
        <w:spacing w:line="256" w:lineRule="auto"/>
        <w:jc w:val="both"/>
        <w:rPr>
          <w:rFonts w:ascii="Garamond" w:eastAsia="Garamond" w:hAnsi="Garamond" w:cs="Garamond"/>
        </w:rPr>
      </w:pPr>
      <w:r>
        <w:rPr>
          <w:rFonts w:ascii="Garamond" w:eastAsia="Garamond" w:hAnsi="Garamond" w:cs="Garamond"/>
        </w:rPr>
        <w:t>The council works with its 180+ members, encompassing over 90% of the industry to promote payments industry growth and to support our national goals of 'Cashless Society' and ‘Growth of Financial Inclusion’ which is also the Vision Shared by the RBI and the Government of India. PCI represents the complete digital payments ecosystem of India through its various committees representing different sectors.</w:t>
      </w:r>
    </w:p>
    <w:p w14:paraId="6F418DC0" w14:textId="77777777" w:rsidR="00A97112" w:rsidRDefault="00A97112" w:rsidP="00422A28">
      <w:pPr>
        <w:spacing w:after="160" w:line="256" w:lineRule="auto"/>
        <w:jc w:val="both"/>
        <w:rPr>
          <w:rFonts w:ascii="Calibri" w:eastAsia="Cambria" w:hAnsi="Calibri" w:cs="Calibri"/>
          <w:b/>
        </w:rPr>
      </w:pPr>
    </w:p>
    <w:p w14:paraId="6C11992F" w14:textId="77777777" w:rsidR="00ED4E15" w:rsidRDefault="00ED4E15" w:rsidP="00ED4E15">
      <w:pPr>
        <w:spacing w:line="256" w:lineRule="auto"/>
        <w:jc w:val="both"/>
        <w:rPr>
          <w:rFonts w:ascii="Garamond" w:eastAsia="Garamond" w:hAnsi="Garamond" w:cs="Garamond"/>
          <w:b/>
        </w:rPr>
      </w:pPr>
      <w:r>
        <w:rPr>
          <w:rFonts w:ascii="Garamond" w:eastAsia="Garamond" w:hAnsi="Garamond" w:cs="Garamond"/>
          <w:b/>
        </w:rPr>
        <w:t>About Fintech Convergence Council (FCC)</w:t>
      </w:r>
    </w:p>
    <w:p w14:paraId="7A2EA299" w14:textId="77777777" w:rsidR="00ED4E15" w:rsidRDefault="00ED4E15" w:rsidP="00ED4E15">
      <w:pPr>
        <w:jc w:val="both"/>
        <w:rPr>
          <w:rFonts w:ascii="Garamond" w:eastAsia="Garamond" w:hAnsi="Garamond" w:cs="Garamond"/>
        </w:rPr>
      </w:pPr>
      <w:r>
        <w:rPr>
          <w:rFonts w:ascii="Garamond" w:eastAsia="Garamond" w:hAnsi="Garamond" w:cs="Garamond"/>
        </w:rPr>
        <w:t xml:space="preserve">Established in 2018, the Fintech Convergence Council (FCC) is an industry body representing the collective voice of fintech companies in India. Since its inception, FCC has evolved into a leading platform with a diverse membership of over 200 fintech entities across key segments including digital lending, wealth, insurance, digital financial services, </w:t>
      </w:r>
      <w:proofErr w:type="spellStart"/>
      <w:r>
        <w:rPr>
          <w:rFonts w:ascii="Garamond" w:eastAsia="Garamond" w:hAnsi="Garamond" w:cs="Garamond"/>
        </w:rPr>
        <w:t>RegTech</w:t>
      </w:r>
      <w:proofErr w:type="spellEnd"/>
      <w:r>
        <w:rPr>
          <w:rFonts w:ascii="Garamond" w:eastAsia="Garamond" w:hAnsi="Garamond" w:cs="Garamond"/>
        </w:rPr>
        <w:t>, and credit bureaus.</w:t>
      </w:r>
    </w:p>
    <w:p w14:paraId="6A20B19A" w14:textId="77777777" w:rsidR="00ED4E15" w:rsidRDefault="00ED4E15" w:rsidP="00ED4E15">
      <w:pPr>
        <w:jc w:val="both"/>
        <w:rPr>
          <w:rFonts w:ascii="Garamond" w:eastAsia="Garamond" w:hAnsi="Garamond" w:cs="Garamond"/>
        </w:rPr>
      </w:pPr>
      <w:r>
        <w:rPr>
          <w:rFonts w:ascii="Garamond" w:eastAsia="Garamond" w:hAnsi="Garamond" w:cs="Garamond"/>
        </w:rPr>
        <w:t>FCC's core mission is to address sector-specific challenges and provide a unified platform for dialogue within the broader BFSI (Banking, Financial Services, and Insurance) ecosystem. The council actively engages with regulators and policymakers to help shape progressive policy frameworks and promote a balanced approach to innovation and compliance.</w:t>
      </w:r>
    </w:p>
    <w:p w14:paraId="034A620D" w14:textId="77777777" w:rsidR="00ED4E15" w:rsidRDefault="00ED4E15" w:rsidP="00ED4E15">
      <w:pPr>
        <w:spacing w:line="256" w:lineRule="auto"/>
        <w:jc w:val="both"/>
        <w:rPr>
          <w:rFonts w:ascii="Garamond" w:eastAsia="Garamond" w:hAnsi="Garamond" w:cs="Garamond"/>
        </w:rPr>
      </w:pPr>
      <w:r>
        <w:rPr>
          <w:rFonts w:ascii="Garamond" w:eastAsia="Garamond" w:hAnsi="Garamond" w:cs="Garamond"/>
        </w:rPr>
        <w:t>In addition to policy advocacy, FCC also focuses on knowledge sharing, strengthening consumer education, and promoting responsible finance through awareness-building initiatives on customer protection, digital literacy, and best practices in fintech.</w:t>
      </w:r>
    </w:p>
    <w:p w14:paraId="6AD18D76" w14:textId="77777777" w:rsidR="00FA4CF0" w:rsidRDefault="00FA4CF0"/>
    <w:sectPr w:rsidR="00FA4CF0">
      <w:head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CE1BC" w14:textId="77777777" w:rsidR="0079184F" w:rsidRDefault="0079184F">
      <w:pPr>
        <w:spacing w:line="240" w:lineRule="auto"/>
      </w:pPr>
      <w:r>
        <w:separator/>
      </w:r>
    </w:p>
  </w:endnote>
  <w:endnote w:type="continuationSeparator" w:id="0">
    <w:p w14:paraId="327B0CA2" w14:textId="77777777" w:rsidR="0079184F" w:rsidRDefault="007918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0D2E4" w14:textId="77777777" w:rsidR="0079184F" w:rsidRDefault="0079184F">
      <w:pPr>
        <w:spacing w:line="240" w:lineRule="auto"/>
      </w:pPr>
      <w:r>
        <w:separator/>
      </w:r>
    </w:p>
  </w:footnote>
  <w:footnote w:type="continuationSeparator" w:id="0">
    <w:p w14:paraId="321A6D8F" w14:textId="77777777" w:rsidR="0079184F" w:rsidRDefault="007918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9466" w14:textId="4FCF88B0" w:rsidR="00950032" w:rsidRPr="00F02D56" w:rsidRDefault="005F4FD5" w:rsidP="00F02D56">
    <w:pPr>
      <w:jc w:val="center"/>
      <w:rPr>
        <w:lang w:val="en-IN"/>
      </w:rPr>
    </w:pPr>
    <w:r w:rsidRPr="005F4FD5">
      <w:rPr>
        <w:noProof/>
        <w:lang w:val="en-GB" w:eastAsia="en-GB"/>
      </w:rPr>
      <w:drawing>
        <wp:inline distT="0" distB="0" distL="0" distR="0" wp14:anchorId="67BBA54C" wp14:editId="4A506F2B">
          <wp:extent cx="1774348" cy="1238250"/>
          <wp:effectExtent l="0" t="0" r="0" b="0"/>
          <wp:docPr id="1510962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962319" name=""/>
                  <pic:cNvPicPr/>
                </pic:nvPicPr>
                <pic:blipFill>
                  <a:blip r:embed="rId1"/>
                  <a:stretch>
                    <a:fillRect/>
                  </a:stretch>
                </pic:blipFill>
                <pic:spPr>
                  <a:xfrm>
                    <a:off x="0" y="0"/>
                    <a:ext cx="1854488" cy="1294177"/>
                  </a:xfrm>
                  <a:prstGeom prst="rect">
                    <a:avLst/>
                  </a:prstGeom>
                </pic:spPr>
              </pic:pic>
            </a:graphicData>
          </a:graphic>
        </wp:inline>
      </w:drawing>
    </w:r>
  </w:p>
  <w:p w14:paraId="073DF848" w14:textId="77777777" w:rsidR="00950032" w:rsidRDefault="00950032" w:rsidP="00F02D5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0361A"/>
    <w:multiLevelType w:val="hybridMultilevel"/>
    <w:tmpl w:val="84008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0A57E4"/>
    <w:multiLevelType w:val="hybridMultilevel"/>
    <w:tmpl w:val="E4844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4617612">
    <w:abstractNumId w:val="0"/>
  </w:num>
  <w:num w:numId="2" w16cid:durableId="1959751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1F2"/>
    <w:rsid w:val="000007F5"/>
    <w:rsid w:val="00097750"/>
    <w:rsid w:val="000B01FE"/>
    <w:rsid w:val="000B1BAB"/>
    <w:rsid w:val="000C2CAC"/>
    <w:rsid w:val="00152B71"/>
    <w:rsid w:val="00181AFD"/>
    <w:rsid w:val="001F64A2"/>
    <w:rsid w:val="00230A5A"/>
    <w:rsid w:val="002D7D87"/>
    <w:rsid w:val="00300C77"/>
    <w:rsid w:val="003303F1"/>
    <w:rsid w:val="00363B4A"/>
    <w:rsid w:val="00422A28"/>
    <w:rsid w:val="00473909"/>
    <w:rsid w:val="0047454B"/>
    <w:rsid w:val="00477804"/>
    <w:rsid w:val="005232E9"/>
    <w:rsid w:val="00555FC9"/>
    <w:rsid w:val="00563E60"/>
    <w:rsid w:val="00575279"/>
    <w:rsid w:val="00593EDA"/>
    <w:rsid w:val="005D66A0"/>
    <w:rsid w:val="005E723D"/>
    <w:rsid w:val="005F4FD5"/>
    <w:rsid w:val="00600ED7"/>
    <w:rsid w:val="006248D8"/>
    <w:rsid w:val="00653887"/>
    <w:rsid w:val="00700063"/>
    <w:rsid w:val="0079184F"/>
    <w:rsid w:val="007A6304"/>
    <w:rsid w:val="007C40F4"/>
    <w:rsid w:val="007C465C"/>
    <w:rsid w:val="008169FC"/>
    <w:rsid w:val="00831D51"/>
    <w:rsid w:val="008C36E8"/>
    <w:rsid w:val="009009D4"/>
    <w:rsid w:val="009305B7"/>
    <w:rsid w:val="00950032"/>
    <w:rsid w:val="009741A0"/>
    <w:rsid w:val="00A009B2"/>
    <w:rsid w:val="00A22EC0"/>
    <w:rsid w:val="00A97112"/>
    <w:rsid w:val="00AA67A2"/>
    <w:rsid w:val="00AB39FE"/>
    <w:rsid w:val="00AC1CAA"/>
    <w:rsid w:val="00B22765"/>
    <w:rsid w:val="00B23C10"/>
    <w:rsid w:val="00BC5BC7"/>
    <w:rsid w:val="00BF2342"/>
    <w:rsid w:val="00C20F5A"/>
    <w:rsid w:val="00C336A1"/>
    <w:rsid w:val="00D336FE"/>
    <w:rsid w:val="00D50B11"/>
    <w:rsid w:val="00D55800"/>
    <w:rsid w:val="00D55C44"/>
    <w:rsid w:val="00DC60FD"/>
    <w:rsid w:val="00DE65BA"/>
    <w:rsid w:val="00E310D3"/>
    <w:rsid w:val="00E52104"/>
    <w:rsid w:val="00E5412E"/>
    <w:rsid w:val="00E7129D"/>
    <w:rsid w:val="00ED4E15"/>
    <w:rsid w:val="00EF0F0A"/>
    <w:rsid w:val="00F001F2"/>
    <w:rsid w:val="00F30B01"/>
    <w:rsid w:val="00FA4CF0"/>
    <w:rsid w:val="00FF2A2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2B41D"/>
  <w15:chartTrackingRefBased/>
  <w15:docId w15:val="{267C9913-7ED8-41C0-AE4C-A973E8716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22A28"/>
    <w:pPr>
      <w:spacing w:after="0" w:line="276"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A28"/>
    <w:pPr>
      <w:ind w:left="720"/>
      <w:contextualSpacing/>
    </w:pPr>
  </w:style>
  <w:style w:type="paragraph" w:styleId="Header">
    <w:name w:val="header"/>
    <w:basedOn w:val="Normal"/>
    <w:link w:val="HeaderChar"/>
    <w:uiPriority w:val="99"/>
    <w:unhideWhenUsed/>
    <w:rsid w:val="00181AFD"/>
    <w:pPr>
      <w:tabs>
        <w:tab w:val="center" w:pos="4513"/>
        <w:tab w:val="right" w:pos="9026"/>
      </w:tabs>
      <w:spacing w:line="240" w:lineRule="auto"/>
    </w:pPr>
  </w:style>
  <w:style w:type="character" w:customStyle="1" w:styleId="HeaderChar">
    <w:name w:val="Header Char"/>
    <w:basedOn w:val="DefaultParagraphFont"/>
    <w:link w:val="Header"/>
    <w:uiPriority w:val="99"/>
    <w:rsid w:val="00181AFD"/>
    <w:rPr>
      <w:rFonts w:ascii="Arial" w:eastAsia="Arial" w:hAnsi="Arial" w:cs="Arial"/>
      <w:lang w:val="en-US"/>
    </w:rPr>
  </w:style>
  <w:style w:type="paragraph" w:styleId="Footer">
    <w:name w:val="footer"/>
    <w:basedOn w:val="Normal"/>
    <w:link w:val="FooterChar"/>
    <w:uiPriority w:val="99"/>
    <w:unhideWhenUsed/>
    <w:rsid w:val="00181AFD"/>
    <w:pPr>
      <w:tabs>
        <w:tab w:val="center" w:pos="4513"/>
        <w:tab w:val="right" w:pos="9026"/>
      </w:tabs>
      <w:spacing w:line="240" w:lineRule="auto"/>
    </w:pPr>
  </w:style>
  <w:style w:type="character" w:customStyle="1" w:styleId="FooterChar">
    <w:name w:val="Footer Char"/>
    <w:basedOn w:val="DefaultParagraphFont"/>
    <w:link w:val="Footer"/>
    <w:uiPriority w:val="99"/>
    <w:rsid w:val="00181AFD"/>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globalfintechfes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23A5F03E50CB42804C63F8ABAF14AD" ma:contentTypeVersion="11" ma:contentTypeDescription="Create a new document." ma:contentTypeScope="" ma:versionID="01b78c0facf9037ea69d2087cf4c3eda">
  <xsd:schema xmlns:xsd="http://www.w3.org/2001/XMLSchema" xmlns:xs="http://www.w3.org/2001/XMLSchema" xmlns:p="http://schemas.microsoft.com/office/2006/metadata/properties" xmlns:ns3="0369809b-8bc3-4f69-8120-69b6efac0f90" targetNamespace="http://schemas.microsoft.com/office/2006/metadata/properties" ma:root="true" ma:fieldsID="d9616c2cbe5acb1d2c2f36a92905ef7f" ns3:_="">
    <xsd:import namespace="0369809b-8bc3-4f69-8120-69b6efac0f9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9809b-8bc3-4f69-8120-69b6efac0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369809b-8bc3-4f69-8120-69b6efac0f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9D711D-EE14-48D7-9EC6-CF705CD27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9809b-8bc3-4f69-8120-69b6efac0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032B59-CA06-4D2D-9F9D-4CAB85619B45}">
  <ds:schemaRefs>
    <ds:schemaRef ds:uri="http://schemas.microsoft.com/office/2006/metadata/properties"/>
    <ds:schemaRef ds:uri="http://schemas.microsoft.com/office/infopath/2007/PartnerControls"/>
    <ds:schemaRef ds:uri="0369809b-8bc3-4f69-8120-69b6efac0f90"/>
  </ds:schemaRefs>
</ds:datastoreItem>
</file>

<file path=customXml/itemProps3.xml><?xml version="1.0" encoding="utf-8"?>
<ds:datastoreItem xmlns:ds="http://schemas.openxmlformats.org/officeDocument/2006/customXml" ds:itemID="{49F3D524-5B03-4FF2-A56A-2F41E78EEC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Zabeen Motorwala</dc:creator>
  <cp:keywords/>
  <dc:description/>
  <cp:lastModifiedBy>Nilanjan Hajra</cp:lastModifiedBy>
  <cp:revision>21</cp:revision>
  <dcterms:created xsi:type="dcterms:W3CDTF">2025-10-08T07:08:00Z</dcterms:created>
  <dcterms:modified xsi:type="dcterms:W3CDTF">2025-10-08T11:27:00Z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0x010100AA23A5F03E50CB42804C63F8ABAF14AD</vt:lpwstr>
  </property>
</Properties>
</file>